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25" w:rsidRDefault="000F0F25" w:rsidP="000F0F2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ANUNCI</w:t>
      </w:r>
    </w:p>
    <w:p w:rsidR="000F0F25" w:rsidRDefault="000F0F25" w:rsidP="000F0F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CONCURS</w:t>
      </w:r>
      <w:r w:rsidR="009701CE">
        <w:rPr>
          <w:rFonts w:ascii="Arial" w:hAnsi="Arial" w:cs="Arial"/>
          <w:b/>
          <w:sz w:val="20"/>
          <w:szCs w:val="20"/>
        </w:rPr>
        <w:t xml:space="preserve"> SELECCIÓ D’UN GRUISTA CODI 01/16</w:t>
      </w:r>
    </w:p>
    <w:p w:rsidR="009701CE" w:rsidRDefault="000F0F25" w:rsidP="000F0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data d’avui s’ha dut a ter</w:t>
      </w:r>
      <w:r w:rsidR="009701CE">
        <w:rPr>
          <w:rFonts w:ascii="Arial" w:hAnsi="Arial" w:cs="Arial"/>
          <w:sz w:val="20"/>
          <w:szCs w:val="20"/>
        </w:rPr>
        <w:t>me l’entrevista personal amb el  candidat que ha resultat apte fins el dia d’avui.</w:t>
      </w:r>
    </w:p>
    <w:p w:rsidR="000F0F25" w:rsidRDefault="000F0F25" w:rsidP="000F0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L’ordre de puntuació definitiva estarà determinada per la suma de les puntuacions obtingudes a la comprovació pràctica, la valoració de mèrits i l’entrevista personal. </w:t>
      </w:r>
    </w:p>
    <w:p w:rsidR="009701CE" w:rsidRDefault="009701CE" w:rsidP="000F0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resultats són els següents :</w:t>
      </w:r>
    </w:p>
    <w:tbl>
      <w:tblPr>
        <w:tblW w:w="9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007"/>
        <w:gridCol w:w="1003"/>
        <w:gridCol w:w="757"/>
        <w:gridCol w:w="1189"/>
        <w:gridCol w:w="154"/>
        <w:gridCol w:w="1607"/>
      </w:tblGrid>
      <w:tr w:rsidR="009701CE" w:rsidTr="009701CE">
        <w:trPr>
          <w:trHeight w:val="30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1CE" w:rsidRDefault="009701CE" w:rsidP="0097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a-ES"/>
              </w:rPr>
              <w:t>NOM CANDIDAT</w:t>
            </w:r>
          </w:p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a-E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Català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Prova</w:t>
            </w:r>
          </w:p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Pràctica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Mèrits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Entrevista</w:t>
            </w:r>
          </w:p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puntuació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a-ES"/>
              </w:rPr>
              <w:t>SUMA  PUNTUACIONS</w:t>
            </w:r>
          </w:p>
        </w:tc>
      </w:tr>
      <w:tr w:rsidR="009701CE" w:rsidTr="009701CE">
        <w:trPr>
          <w:trHeight w:val="377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1CE" w:rsidRDefault="009701CE" w:rsidP="0097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 xml:space="preserve">Aguilera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Tomas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 xml:space="preserve">, José Manuel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Acreditat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1CE" w:rsidRDefault="009701CE" w:rsidP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8,00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0,75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1CE" w:rsidRDefault="0097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12,75</w:t>
            </w:r>
          </w:p>
        </w:tc>
      </w:tr>
    </w:tbl>
    <w:p w:rsidR="000F0F25" w:rsidRDefault="000F0F25" w:rsidP="000F0F25">
      <w:pPr>
        <w:jc w:val="both"/>
        <w:rPr>
          <w:rFonts w:ascii="Arial" w:hAnsi="Arial" w:cs="Arial"/>
          <w:sz w:val="20"/>
          <w:szCs w:val="20"/>
        </w:rPr>
      </w:pPr>
    </w:p>
    <w:p w:rsidR="009701CE" w:rsidRDefault="000F0F25" w:rsidP="000F0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vista dels resultats, es proposa el candidat </w:t>
      </w:r>
      <w:r w:rsidR="009701CE">
        <w:rPr>
          <w:rFonts w:ascii="Arial" w:hAnsi="Arial" w:cs="Arial"/>
          <w:sz w:val="20"/>
          <w:szCs w:val="20"/>
        </w:rPr>
        <w:t xml:space="preserve">que ha superat totes les proves. </w:t>
      </w:r>
    </w:p>
    <w:p w:rsidR="000F0F25" w:rsidRDefault="000F0F25" w:rsidP="000F0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L’aspirant proposat presentarà els documents acreditatius de les condicions que s’exigien per a prendre part a les proves, dins del termini de 10 dies naturals.</w:t>
      </w:r>
    </w:p>
    <w:p w:rsidR="009701CE" w:rsidRDefault="009701CE" w:rsidP="000F0F25">
      <w:pPr>
        <w:jc w:val="both"/>
        <w:rPr>
          <w:rFonts w:ascii="Arial" w:hAnsi="Arial" w:cs="Arial"/>
          <w:sz w:val="20"/>
          <w:szCs w:val="20"/>
        </w:rPr>
      </w:pPr>
    </w:p>
    <w:p w:rsidR="009701CE" w:rsidRDefault="000F0F25" w:rsidP="000F0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Blanes, a </w:t>
      </w:r>
      <w:r w:rsidR="009701CE">
        <w:rPr>
          <w:rFonts w:ascii="Arial" w:hAnsi="Arial" w:cs="Arial"/>
          <w:sz w:val="20"/>
          <w:szCs w:val="20"/>
        </w:rPr>
        <w:t>20 de juny de 2016</w:t>
      </w:r>
    </w:p>
    <w:p w:rsidR="000F0F25" w:rsidRDefault="000F0F25" w:rsidP="000F0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secretari del Tribunal</w:t>
      </w:r>
    </w:p>
    <w:p w:rsidR="000F0F25" w:rsidRDefault="000F0F25" w:rsidP="000F0F25">
      <w:pPr>
        <w:rPr>
          <w:rFonts w:ascii="Arial" w:hAnsi="Arial" w:cs="Arial"/>
          <w:sz w:val="20"/>
          <w:szCs w:val="20"/>
        </w:rPr>
      </w:pPr>
    </w:p>
    <w:p w:rsidR="000F0F25" w:rsidRDefault="000F0F25" w:rsidP="000F0F25">
      <w:pPr>
        <w:rPr>
          <w:rFonts w:ascii="Arial" w:hAnsi="Arial" w:cs="Arial"/>
          <w:sz w:val="20"/>
          <w:szCs w:val="20"/>
        </w:rPr>
      </w:pPr>
    </w:p>
    <w:p w:rsidR="000F0F25" w:rsidRDefault="000F0F25" w:rsidP="000F0F25">
      <w:pPr>
        <w:rPr>
          <w:rFonts w:ascii="Arial" w:hAnsi="Arial" w:cs="Arial"/>
          <w:sz w:val="20"/>
          <w:szCs w:val="20"/>
        </w:rPr>
      </w:pPr>
    </w:p>
    <w:p w:rsidR="000F0F25" w:rsidRDefault="000F0F25" w:rsidP="000F0F25">
      <w:pPr>
        <w:rPr>
          <w:rFonts w:ascii="Arial" w:hAnsi="Arial" w:cs="Arial"/>
          <w:sz w:val="20"/>
          <w:szCs w:val="20"/>
        </w:rPr>
      </w:pPr>
    </w:p>
    <w:p w:rsidR="000F0F25" w:rsidRDefault="000F0F25" w:rsidP="000F0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Rafael  González López</w:t>
      </w:r>
    </w:p>
    <w:p w:rsidR="000F0F25" w:rsidRDefault="000F0F25" w:rsidP="000F0F25">
      <w:pPr>
        <w:jc w:val="both"/>
        <w:rPr>
          <w:rFonts w:ascii="Arial" w:hAnsi="Arial" w:cs="Arial"/>
          <w:sz w:val="20"/>
          <w:szCs w:val="20"/>
        </w:rPr>
      </w:pPr>
    </w:p>
    <w:p w:rsidR="002D779F" w:rsidRDefault="002D779F"/>
    <w:sectPr w:rsidR="002D779F" w:rsidSect="000F0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3B" w:rsidRDefault="00481E3B">
      <w:r>
        <w:separator/>
      </w:r>
    </w:p>
  </w:endnote>
  <w:endnote w:type="continuationSeparator" w:id="0">
    <w:p w:rsidR="00481E3B" w:rsidRDefault="004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71558D">
    <w:pPr>
      <w:pStyle w:val="Piedepgina"/>
      <w:pBdr>
        <w:top w:val="single" w:sz="6" w:space="1" w:color="auto"/>
      </w:pBd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Passeig de Dintre, 29 - 17300 BLANES (Girona) * Tel. (972) 37.93.00 - Telefax (972) 35.06.77 - Correu electrònic: ajuntament@blanes.net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3B" w:rsidRDefault="00481E3B">
      <w:r>
        <w:separator/>
      </w:r>
    </w:p>
  </w:footnote>
  <w:footnote w:type="continuationSeparator" w:id="0">
    <w:p w:rsidR="00481E3B" w:rsidRDefault="0048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03" w:rsidRDefault="00481E3B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3pt;height:62.1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9F" w:rsidRDefault="002D77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oNotTrackMoves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F25"/>
    <w:rsid w:val="000F0F25"/>
    <w:rsid w:val="002D779F"/>
    <w:rsid w:val="002F51AF"/>
    <w:rsid w:val="003B16AD"/>
    <w:rsid w:val="00481E3B"/>
    <w:rsid w:val="005607A3"/>
    <w:rsid w:val="0071558D"/>
    <w:rsid w:val="00746E03"/>
    <w:rsid w:val="007C1371"/>
    <w:rsid w:val="007C6B56"/>
    <w:rsid w:val="009701CE"/>
    <w:rsid w:val="00B03BE6"/>
    <w:rsid w:val="00B076A2"/>
    <w:rsid w:val="00D16CFC"/>
    <w:rsid w:val="00E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7D5CA-0773-4877-83A7-4E633A90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25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F0F2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\Documents\Plantillas%20personalizadas%20de%20Office\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Ribot Figueras</dc:creator>
  <cp:keywords/>
  <dc:description/>
  <cp:lastModifiedBy>Dolors Ribot Figueras</cp:lastModifiedBy>
  <cp:revision>2</cp:revision>
  <cp:lastPrinted>2016-02-25T12:22:00Z</cp:lastPrinted>
  <dcterms:created xsi:type="dcterms:W3CDTF">2016-06-20T09:56:00Z</dcterms:created>
  <dcterms:modified xsi:type="dcterms:W3CDTF">2016-06-20T09:56:00Z</dcterms:modified>
</cp:coreProperties>
</file>